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AF7D" w14:textId="0B83327C" w:rsidR="00015162" w:rsidRDefault="00015162" w:rsidP="00945731">
      <w:pPr>
        <w:jc w:val="both"/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</w:pPr>
      <w:r w:rsidRPr="00945731"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>Aggiornamento integrazione protocollo</w:t>
      </w:r>
      <w:r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 xml:space="preserve"> </w:t>
      </w:r>
      <w:r w:rsidR="00431CBC"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>predispos</w:t>
      </w:r>
      <w:bookmarkStart w:id="0" w:name="_GoBack"/>
      <w:bookmarkEnd w:id="0"/>
      <w:r w:rsidR="00431CBC"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 xml:space="preserve">to </w:t>
      </w:r>
      <w:r w:rsidR="00945731"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 xml:space="preserve">al fine di </w:t>
      </w:r>
      <w:r w:rsidR="00945731" w:rsidRPr="00945731"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>prevenire la diffusione dell’infezione da SARS-CoV-2</w:t>
      </w:r>
    </w:p>
    <w:p w14:paraId="3CBF7536" w14:textId="704FD3E3" w:rsidR="00AD1DBF" w:rsidRDefault="00AE02DA" w:rsidP="00945731">
      <w:pPr>
        <w:jc w:val="both"/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</w:pPr>
      <w:r w:rsidRPr="008A2988"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>Il Certificato Verde (</w:t>
      </w:r>
      <w:r w:rsidRPr="008A2988">
        <w:rPr>
          <w:rFonts w:ascii="Times New Roman" w:eastAsia="Times New Roman" w:hAnsi="Times New Roman" w:cs="Times New Roman"/>
          <w:b/>
          <w:bCs/>
          <w:color w:val="00B050"/>
          <w:spacing w:val="-1"/>
          <w:sz w:val="42"/>
          <w:szCs w:val="42"/>
          <w:lang w:eastAsia="it-IT"/>
        </w:rPr>
        <w:t>Green Pass</w:t>
      </w:r>
      <w:r w:rsidRPr="008A2988">
        <w:rPr>
          <w:rFonts w:ascii="Times New Roman" w:eastAsia="Times New Roman" w:hAnsi="Times New Roman" w:cs="Times New Roman"/>
          <w:b/>
          <w:bCs/>
          <w:color w:val="424253"/>
          <w:spacing w:val="-1"/>
          <w:sz w:val="42"/>
          <w:szCs w:val="42"/>
          <w:lang w:eastAsia="it-IT"/>
        </w:rPr>
        <w:t>)</w:t>
      </w:r>
    </w:p>
    <w:p w14:paraId="57826986" w14:textId="38BCF6A6" w:rsidR="008369A4" w:rsidRDefault="008369A4" w:rsidP="008369A4">
      <w:pPr>
        <w:pStyle w:val="Default"/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bookmarkStart w:id="1" w:name="_Hlk70347189"/>
      <w:r w:rsidRPr="008369A4">
        <w:rPr>
          <w:rFonts w:ascii="Tahoma" w:hAnsi="Tahoma" w:cs="Tahoma"/>
          <w:color w:val="auto"/>
          <w:sz w:val="20"/>
          <w:szCs w:val="20"/>
        </w:rPr>
        <w:t xml:space="preserve">In base al Decreto Legge del 21 settembre 2021 n. 127, dal 15 ottobre 2021 e fino al 31 dicembre 2021, termine di cessazione dello stato di emergenza (salvo eventuali proroghe), al fine di prevenire la diffusione dell’infezione da SARS-CoV-2, ai fini dell’accesso ai luoghi </w:t>
      </w:r>
      <w:r>
        <w:rPr>
          <w:rFonts w:ascii="Tahoma" w:hAnsi="Tahoma" w:cs="Tahoma"/>
          <w:color w:val="auto"/>
          <w:sz w:val="20"/>
          <w:szCs w:val="20"/>
        </w:rPr>
        <w:t>di lavoro</w:t>
      </w:r>
      <w:r w:rsidRPr="008369A4">
        <w:rPr>
          <w:rFonts w:ascii="Tahoma" w:hAnsi="Tahoma" w:cs="Tahoma"/>
          <w:color w:val="auto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t</w:t>
      </w:r>
      <w:r w:rsidRPr="003B65CF">
        <w:rPr>
          <w:rFonts w:ascii="Tahoma" w:hAnsi="Tahoma" w:cs="Tahoma"/>
          <w:sz w:val="20"/>
          <w:szCs w:val="20"/>
        </w:rPr>
        <w:t xml:space="preserve">utto il </w:t>
      </w:r>
      <w:r w:rsidRPr="003B65CF">
        <w:rPr>
          <w:rFonts w:ascii="Tahoma" w:hAnsi="Tahoma" w:cs="Tahoma"/>
          <w:sz w:val="20"/>
          <w:szCs w:val="20"/>
          <w:u w:val="single"/>
        </w:rPr>
        <w:t>personale interno/esterno</w:t>
      </w:r>
      <w:r w:rsidRPr="003B65CF">
        <w:rPr>
          <w:rFonts w:ascii="Tahoma" w:hAnsi="Tahoma" w:cs="Tahoma"/>
          <w:sz w:val="20"/>
          <w:szCs w:val="20"/>
        </w:rPr>
        <w:t xml:space="preserve"> prima di accedere alla </w:t>
      </w:r>
      <w:r w:rsidR="00015162">
        <w:rPr>
          <w:rFonts w:ascii="Tahoma" w:hAnsi="Tahoma" w:cs="Tahoma"/>
          <w:sz w:val="20"/>
          <w:szCs w:val="20"/>
        </w:rPr>
        <w:t>sede</w:t>
      </w:r>
      <w:r w:rsidRPr="003B65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verrà chiesto </w:t>
      </w:r>
      <w:r w:rsidRPr="008369A4">
        <w:rPr>
          <w:rFonts w:ascii="Tahoma" w:hAnsi="Tahoma" w:cs="Tahoma"/>
          <w:color w:val="auto"/>
          <w:sz w:val="20"/>
          <w:szCs w:val="20"/>
        </w:rPr>
        <w:t>di esibire, la Certificazione Verde COVID-19.</w:t>
      </w:r>
    </w:p>
    <w:p w14:paraId="496F0600" w14:textId="00D92A5A" w:rsidR="00700DBF" w:rsidRDefault="00700DBF" w:rsidP="00700DB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00DBF">
        <w:rPr>
          <w:rFonts w:ascii="Tahoma" w:hAnsi="Tahoma" w:cs="Tahoma"/>
          <w:sz w:val="20"/>
          <w:szCs w:val="20"/>
        </w:rPr>
        <w:t xml:space="preserve">In caso </w:t>
      </w:r>
      <w:r w:rsidRPr="003B65CF">
        <w:rPr>
          <w:rFonts w:ascii="Tahoma" w:hAnsi="Tahoma" w:cs="Tahoma"/>
          <w:sz w:val="20"/>
          <w:szCs w:val="20"/>
        </w:rPr>
        <w:t xml:space="preserve">il </w:t>
      </w:r>
      <w:r w:rsidRPr="003B65CF">
        <w:rPr>
          <w:rFonts w:ascii="Tahoma" w:hAnsi="Tahoma" w:cs="Tahoma"/>
          <w:sz w:val="20"/>
          <w:szCs w:val="20"/>
          <w:u w:val="single"/>
        </w:rPr>
        <w:t>personale interno</w:t>
      </w:r>
      <w:r w:rsidRPr="00700DBF">
        <w:rPr>
          <w:rFonts w:ascii="Tahoma" w:hAnsi="Tahoma" w:cs="Tahoma"/>
          <w:sz w:val="20"/>
          <w:szCs w:val="20"/>
        </w:rPr>
        <w:t xml:space="preserve"> non sia in possesso della Certificazione Verde COVID-19 o qualora ne risulti privo al momento dell’accesso al luogo di lavoro, al fine di tutelare la salute e la sicurezza degli altri lavoratori, sarà considerato assente ingiustificato fino alla presentazione della predetta Certificazione</w:t>
      </w:r>
      <w:r>
        <w:rPr>
          <w:rFonts w:ascii="Tahoma" w:hAnsi="Tahoma" w:cs="Tahoma"/>
          <w:sz w:val="20"/>
          <w:szCs w:val="20"/>
        </w:rPr>
        <w:t>.</w:t>
      </w:r>
    </w:p>
    <w:p w14:paraId="7AD7AA1C" w14:textId="263A6D4D" w:rsidR="00700DBF" w:rsidRDefault="00700DBF" w:rsidP="00700DB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00DBF">
        <w:rPr>
          <w:rFonts w:ascii="Tahoma" w:hAnsi="Tahoma" w:cs="Tahoma"/>
          <w:sz w:val="20"/>
          <w:szCs w:val="20"/>
        </w:rPr>
        <w:t xml:space="preserve">In caso </w:t>
      </w:r>
      <w:r w:rsidRPr="003B65CF">
        <w:rPr>
          <w:rFonts w:ascii="Tahoma" w:hAnsi="Tahoma" w:cs="Tahoma"/>
          <w:sz w:val="20"/>
          <w:szCs w:val="20"/>
        </w:rPr>
        <w:t xml:space="preserve">il </w:t>
      </w:r>
      <w:r w:rsidRPr="003B65CF">
        <w:rPr>
          <w:rFonts w:ascii="Tahoma" w:hAnsi="Tahoma" w:cs="Tahoma"/>
          <w:sz w:val="20"/>
          <w:szCs w:val="20"/>
          <w:u w:val="single"/>
        </w:rPr>
        <w:t>personale esterno</w:t>
      </w:r>
      <w:r w:rsidRPr="00700DBF">
        <w:rPr>
          <w:rFonts w:ascii="Tahoma" w:hAnsi="Tahoma" w:cs="Tahoma"/>
          <w:sz w:val="20"/>
          <w:szCs w:val="20"/>
        </w:rPr>
        <w:t xml:space="preserve"> non sia in possesso della Certificazione Verde COVID-19 o qualora ne risulti privo al momento dell’accesso al luogo di lavoro, al fine di tutelare la salute e la sicurezza </w:t>
      </w:r>
      <w:r>
        <w:rPr>
          <w:rFonts w:ascii="Tahoma" w:hAnsi="Tahoma" w:cs="Tahoma"/>
          <w:sz w:val="20"/>
          <w:szCs w:val="20"/>
        </w:rPr>
        <w:t>dei</w:t>
      </w:r>
      <w:r w:rsidRPr="00700DBF">
        <w:rPr>
          <w:rFonts w:ascii="Tahoma" w:hAnsi="Tahoma" w:cs="Tahoma"/>
          <w:sz w:val="20"/>
          <w:szCs w:val="20"/>
        </w:rPr>
        <w:t xml:space="preserve"> lavoratori, sarà</w:t>
      </w:r>
      <w:r>
        <w:rPr>
          <w:rFonts w:ascii="Tahoma" w:hAnsi="Tahoma" w:cs="Tahoma"/>
          <w:sz w:val="20"/>
          <w:szCs w:val="20"/>
        </w:rPr>
        <w:t xml:space="preserve"> impedito l’accesso.</w:t>
      </w:r>
    </w:p>
    <w:p w14:paraId="4A3040D5" w14:textId="3131BCC2" w:rsidR="00DF061F" w:rsidRDefault="008369A4" w:rsidP="00DF061F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soggetti </w:t>
      </w:r>
      <w:r w:rsidR="002045DC">
        <w:rPr>
          <w:rFonts w:ascii="Tahoma" w:hAnsi="Tahoma" w:cs="Tahoma"/>
          <w:sz w:val="20"/>
          <w:szCs w:val="20"/>
        </w:rPr>
        <w:t xml:space="preserve">verificatori </w:t>
      </w:r>
      <w:r>
        <w:rPr>
          <w:rFonts w:ascii="Tahoma" w:hAnsi="Tahoma" w:cs="Tahoma"/>
          <w:sz w:val="20"/>
          <w:szCs w:val="20"/>
        </w:rPr>
        <w:t>delegati al</w:t>
      </w:r>
      <w:r w:rsidRPr="003B65CF">
        <w:rPr>
          <w:rFonts w:ascii="Tahoma" w:hAnsi="Tahoma" w:cs="Tahoma"/>
          <w:sz w:val="20"/>
          <w:szCs w:val="20"/>
        </w:rPr>
        <w:t xml:space="preserve"> controllo</w:t>
      </w:r>
      <w:r>
        <w:rPr>
          <w:rFonts w:ascii="Tahoma" w:hAnsi="Tahoma" w:cs="Tahoma"/>
          <w:sz w:val="20"/>
          <w:szCs w:val="20"/>
        </w:rPr>
        <w:t xml:space="preserve"> </w:t>
      </w:r>
      <w:r w:rsidRPr="008369A4">
        <w:rPr>
          <w:rFonts w:ascii="Tahoma" w:hAnsi="Tahoma" w:cs="Tahoma"/>
          <w:sz w:val="20"/>
          <w:szCs w:val="20"/>
        </w:rPr>
        <w:t>proced</w:t>
      </w:r>
      <w:r>
        <w:rPr>
          <w:rFonts w:ascii="Tahoma" w:hAnsi="Tahoma" w:cs="Tahoma"/>
          <w:sz w:val="20"/>
          <w:szCs w:val="20"/>
        </w:rPr>
        <w:t>ono</w:t>
      </w:r>
      <w:r w:rsidRPr="008369A4">
        <w:rPr>
          <w:rFonts w:ascii="Tahoma" w:hAnsi="Tahoma" w:cs="Tahoma"/>
          <w:sz w:val="20"/>
          <w:szCs w:val="20"/>
        </w:rPr>
        <w:t xml:space="preserve"> alla verifica della </w:t>
      </w:r>
      <w:r>
        <w:rPr>
          <w:rFonts w:ascii="Tahoma" w:hAnsi="Tahoma" w:cs="Tahoma"/>
          <w:sz w:val="20"/>
          <w:szCs w:val="20"/>
        </w:rPr>
        <w:t>suddetta</w:t>
      </w:r>
      <w:r w:rsidR="002045DC">
        <w:rPr>
          <w:rFonts w:ascii="Tahoma" w:hAnsi="Tahoma" w:cs="Tahoma"/>
          <w:sz w:val="20"/>
          <w:szCs w:val="20"/>
        </w:rPr>
        <w:t xml:space="preserve"> Certificazione</w:t>
      </w:r>
      <w:r w:rsidRPr="008369A4">
        <w:rPr>
          <w:rFonts w:ascii="Tahoma" w:hAnsi="Tahoma" w:cs="Tahoma"/>
          <w:sz w:val="20"/>
          <w:szCs w:val="20"/>
        </w:rPr>
        <w:t xml:space="preserve"> da parte di chi intende accedere nei luoghi di lavoro</w:t>
      </w:r>
      <w:r>
        <w:rPr>
          <w:rFonts w:ascii="Tahoma" w:hAnsi="Tahoma" w:cs="Tahoma"/>
          <w:sz w:val="20"/>
          <w:szCs w:val="20"/>
        </w:rPr>
        <w:t>, sia interni che esterni,</w:t>
      </w:r>
      <w:r w:rsidRPr="008369A4">
        <w:rPr>
          <w:rFonts w:ascii="Tahoma" w:hAnsi="Tahoma" w:cs="Tahoma"/>
          <w:sz w:val="20"/>
          <w:szCs w:val="20"/>
        </w:rPr>
        <w:t xml:space="preserve"> mediante l’applicazione “VerificaC19” scaricata su dispositivo mobile o altra apparecchiatura idonea messe a disposizione dal Datore di Lavoro</w:t>
      </w:r>
      <w:r w:rsidR="002045DC">
        <w:rPr>
          <w:rFonts w:ascii="Tahoma" w:hAnsi="Tahoma" w:cs="Tahoma"/>
          <w:sz w:val="20"/>
          <w:szCs w:val="20"/>
        </w:rPr>
        <w:t>; altresì r</w:t>
      </w:r>
      <w:r w:rsidR="00DF061F" w:rsidRPr="00DF061F">
        <w:rPr>
          <w:rFonts w:ascii="Tahoma" w:hAnsi="Tahoma" w:cs="Tahoma"/>
          <w:sz w:val="20"/>
          <w:szCs w:val="20"/>
        </w:rPr>
        <w:t xml:space="preserve">isultano autorizzati ad accertarsi dell’identità </w:t>
      </w:r>
      <w:r w:rsidR="002045DC">
        <w:rPr>
          <w:rFonts w:ascii="Tahoma" w:hAnsi="Tahoma" w:cs="Tahoma"/>
          <w:sz w:val="20"/>
          <w:szCs w:val="20"/>
        </w:rPr>
        <w:t>del soggetto</w:t>
      </w:r>
      <w:r w:rsidR="00DF061F" w:rsidRPr="00DF061F">
        <w:rPr>
          <w:rFonts w:ascii="Tahoma" w:hAnsi="Tahoma" w:cs="Tahoma"/>
          <w:sz w:val="20"/>
          <w:szCs w:val="20"/>
        </w:rPr>
        <w:t xml:space="preserve"> </w:t>
      </w:r>
      <w:r w:rsidR="002045DC">
        <w:rPr>
          <w:rFonts w:ascii="Tahoma" w:hAnsi="Tahoma" w:cs="Tahoma"/>
          <w:sz w:val="20"/>
          <w:szCs w:val="20"/>
        </w:rPr>
        <w:t xml:space="preserve">sottoposto a controllo </w:t>
      </w:r>
      <w:r w:rsidR="00DF061F" w:rsidRPr="00DF061F">
        <w:rPr>
          <w:rFonts w:ascii="Tahoma" w:hAnsi="Tahoma" w:cs="Tahoma"/>
          <w:sz w:val="20"/>
          <w:szCs w:val="20"/>
        </w:rPr>
        <w:t>richiedendo l’esibizione di un documento d’identità in corso di validità per verificarne la corrispondenza dei dati anagrafici con quelli visualizzati dall’Applicazione.</w:t>
      </w:r>
      <w:r w:rsidR="00DF061F">
        <w:rPr>
          <w:rFonts w:ascii="Tahoma" w:hAnsi="Tahoma" w:cs="Tahoma"/>
          <w:sz w:val="20"/>
          <w:szCs w:val="20"/>
        </w:rPr>
        <w:t xml:space="preserve"> </w:t>
      </w:r>
      <w:r w:rsidR="00DF061F" w:rsidRPr="00DF061F">
        <w:rPr>
          <w:rFonts w:ascii="Tahoma" w:hAnsi="Tahoma" w:cs="Tahoma"/>
          <w:sz w:val="20"/>
          <w:szCs w:val="20"/>
        </w:rPr>
        <w:t>In alternativa, verificherà la Certificazione cartacea di esenzione dalla campagna vaccinale sulla base di idonea certificazione medica rilasciata secondo i criteri definiti con circolare del Ministero della Salute.</w:t>
      </w:r>
    </w:p>
    <w:p w14:paraId="6B7D59F5" w14:textId="3209DAA0" w:rsidR="006A12F9" w:rsidRDefault="006A12F9" w:rsidP="008369A4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Sulle misure relative al corretto utilizzo dell’app VerificaC19 si rimanda al </w:t>
      </w:r>
      <w:r w:rsidRPr="006A12F9">
        <w:rPr>
          <w:rFonts w:ascii="Tahoma" w:hAnsi="Tahoma" w:cs="Tahoma"/>
          <w:sz w:val="20"/>
          <w:szCs w:val="20"/>
        </w:rPr>
        <w:t>Manuale d’uso per i verificatori</w:t>
      </w:r>
      <w:r>
        <w:rPr>
          <w:rFonts w:ascii="Tahoma" w:hAnsi="Tahoma" w:cs="Tahoma"/>
          <w:sz w:val="20"/>
          <w:szCs w:val="20"/>
        </w:rPr>
        <w:t>.</w:t>
      </w:r>
    </w:p>
    <w:p w14:paraId="7351D6BE" w14:textId="58D247E6" w:rsidR="00AF23A2" w:rsidRPr="00AE02DA" w:rsidRDefault="008369A4" w:rsidP="00945731">
      <w:pPr>
        <w:shd w:val="clear" w:color="auto" w:fill="FFFFFF"/>
        <w:spacing w:after="0" w:line="360" w:lineRule="auto"/>
        <w:jc w:val="both"/>
      </w:pPr>
      <w:r w:rsidRPr="00700DBF">
        <w:rPr>
          <w:rFonts w:ascii="Tahoma" w:hAnsi="Tahoma" w:cs="Tahoma"/>
          <w:sz w:val="20"/>
          <w:szCs w:val="20"/>
        </w:rPr>
        <w:t>Durante tale operazione</w:t>
      </w:r>
      <w:r w:rsidR="00DF061F" w:rsidRPr="00700DBF">
        <w:rPr>
          <w:rFonts w:ascii="Tahoma" w:hAnsi="Tahoma" w:cs="Tahoma"/>
          <w:sz w:val="20"/>
          <w:szCs w:val="20"/>
        </w:rPr>
        <w:t>, i soggetti delegati,</w:t>
      </w:r>
      <w:r w:rsidRPr="00700DBF">
        <w:rPr>
          <w:rFonts w:ascii="Tahoma" w:hAnsi="Tahoma" w:cs="Tahoma"/>
          <w:sz w:val="20"/>
          <w:szCs w:val="20"/>
        </w:rPr>
        <w:t xml:space="preserve"> </w:t>
      </w:r>
      <w:r w:rsidR="00700DBF" w:rsidRPr="00700DBF">
        <w:rPr>
          <w:rFonts w:ascii="Tahoma" w:hAnsi="Tahoma" w:cs="Tahoma"/>
          <w:sz w:val="20"/>
          <w:szCs w:val="20"/>
        </w:rPr>
        <w:t xml:space="preserve">devono indossare idonea </w:t>
      </w:r>
      <w:r w:rsidR="00700DBF" w:rsidRPr="001A05AD">
        <w:rPr>
          <w:rFonts w:ascii="Tahoma" w:hAnsi="Tahoma" w:cs="Tahoma"/>
          <w:sz w:val="20"/>
          <w:szCs w:val="20"/>
        </w:rPr>
        <w:t xml:space="preserve">mascherina </w:t>
      </w:r>
      <w:r w:rsidR="001A05AD" w:rsidRPr="001A05AD">
        <w:rPr>
          <w:rFonts w:ascii="Tahoma" w:hAnsi="Tahoma" w:cs="Tahoma"/>
          <w:sz w:val="20"/>
          <w:szCs w:val="20"/>
        </w:rPr>
        <w:t xml:space="preserve">(FFP2) </w:t>
      </w:r>
      <w:r w:rsidR="00700DBF" w:rsidRPr="001A05AD">
        <w:rPr>
          <w:rFonts w:ascii="Tahoma" w:hAnsi="Tahoma" w:cs="Tahoma"/>
          <w:sz w:val="20"/>
          <w:szCs w:val="20"/>
        </w:rPr>
        <w:t>e</w:t>
      </w:r>
      <w:r w:rsidR="00700DBF" w:rsidRPr="00700DBF">
        <w:rPr>
          <w:rFonts w:ascii="Tahoma" w:hAnsi="Tahoma" w:cs="Tahoma"/>
          <w:sz w:val="20"/>
          <w:szCs w:val="20"/>
        </w:rPr>
        <w:t xml:space="preserve"> lavarsi le mani </w:t>
      </w:r>
      <w:r w:rsidR="001A05AD">
        <w:rPr>
          <w:rFonts w:ascii="Tahoma" w:hAnsi="Tahoma" w:cs="Tahoma"/>
          <w:sz w:val="20"/>
          <w:szCs w:val="20"/>
        </w:rPr>
        <w:t xml:space="preserve">frequentemente </w:t>
      </w:r>
      <w:r w:rsidR="00700DBF" w:rsidRPr="00700DBF">
        <w:rPr>
          <w:rFonts w:ascii="Tahoma" w:hAnsi="Tahoma" w:cs="Tahoma"/>
          <w:sz w:val="20"/>
          <w:szCs w:val="20"/>
        </w:rPr>
        <w:t>con soluzione idroalcolica</w:t>
      </w:r>
      <w:r w:rsidRPr="00700DBF">
        <w:rPr>
          <w:rFonts w:ascii="Tahoma" w:hAnsi="Tahoma" w:cs="Tahoma"/>
          <w:sz w:val="20"/>
          <w:szCs w:val="20"/>
        </w:rPr>
        <w:t>.</w:t>
      </w:r>
      <w:bookmarkEnd w:id="1"/>
    </w:p>
    <w:sectPr w:rsidR="00AF23A2" w:rsidRPr="00AE0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990"/>
    <w:multiLevelType w:val="hybridMultilevel"/>
    <w:tmpl w:val="F168D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06"/>
    <w:rsid w:val="00015162"/>
    <w:rsid w:val="000C2306"/>
    <w:rsid w:val="001A05AD"/>
    <w:rsid w:val="002045DC"/>
    <w:rsid w:val="00431CBC"/>
    <w:rsid w:val="006A12F9"/>
    <w:rsid w:val="00700DBF"/>
    <w:rsid w:val="008369A4"/>
    <w:rsid w:val="00945731"/>
    <w:rsid w:val="00AD1DBF"/>
    <w:rsid w:val="00AE02DA"/>
    <w:rsid w:val="00AF23A2"/>
    <w:rsid w:val="00B41321"/>
    <w:rsid w:val="00D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5C1A"/>
  <w15:chartTrackingRefBased/>
  <w15:docId w15:val="{705BC4CB-C1A5-42AE-8FB0-C9961D38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369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Aimetti - MB Safety</dc:creator>
  <cp:keywords/>
  <dc:description/>
  <cp:lastModifiedBy>Lucia</cp:lastModifiedBy>
  <cp:revision>9</cp:revision>
  <dcterms:created xsi:type="dcterms:W3CDTF">2021-09-27T16:47:00Z</dcterms:created>
  <dcterms:modified xsi:type="dcterms:W3CDTF">2021-09-28T13:47:00Z</dcterms:modified>
</cp:coreProperties>
</file>